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A102B" w14:textId="77777777" w:rsidR="000C58B4" w:rsidRDefault="009F558C">
      <w:pPr>
        <w:pStyle w:val="Heading1"/>
        <w:jc w:val="center"/>
        <w:rPr>
          <w:b/>
          <w:sz w:val="26"/>
        </w:rPr>
      </w:pPr>
      <w:r>
        <w:rPr>
          <w:b/>
          <w:noProof/>
          <w:sz w:val="26"/>
          <w:lang w:eastAsia="zh-CN"/>
        </w:rPr>
        <mc:AlternateContent>
          <mc:Choice Requires="wps">
            <w:drawing>
              <wp:anchor distT="0" distB="0" distL="114300" distR="114300" simplePos="0" relativeHeight="251658240" behindDoc="0" locked="0" layoutInCell="0" allowOverlap="1" wp14:anchorId="133F5659" wp14:editId="7FE062B4">
                <wp:simplePos x="0" y="0"/>
                <wp:positionH relativeFrom="column">
                  <wp:posOffset>0</wp:posOffset>
                </wp:positionH>
                <wp:positionV relativeFrom="paragraph">
                  <wp:posOffset>-91440</wp:posOffset>
                </wp:positionV>
                <wp:extent cx="1828800" cy="8229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2960"/>
                        </a:xfrm>
                        <a:prstGeom prst="rect">
                          <a:avLst/>
                        </a:prstGeom>
                        <a:solidFill>
                          <a:srgbClr val="DDDDDD"/>
                        </a:solidFill>
                        <a:ln w="9525">
                          <a:solidFill>
                            <a:srgbClr val="000000"/>
                          </a:solidFill>
                          <a:miter lim="800000"/>
                          <a:headEnd/>
                          <a:tailEnd/>
                        </a:ln>
                      </wps:spPr>
                      <wps:txbx>
                        <w:txbxContent>
                          <w:p w14:paraId="4687A70E" w14:textId="77777777" w:rsidR="000C58B4" w:rsidRDefault="000C58B4">
                            <w:pPr>
                              <w:pStyle w:val="Heading4"/>
                            </w:pPr>
                            <w:r>
                              <w:t>Continuing Education</w:t>
                            </w:r>
                          </w:p>
                          <w:p w14:paraId="5D209741" w14:textId="77777777" w:rsidR="000C58B4" w:rsidRDefault="000C58B4"/>
                          <w:p w14:paraId="46578A48" w14:textId="77777777" w:rsidR="000C58B4" w:rsidRDefault="000C58B4">
                            <w:r>
                              <w:t xml:space="preserve">cc to comp </w:t>
                            </w:r>
                            <w:r>
                              <w:rPr>
                                <w:u w:val="single"/>
                              </w:rPr>
                              <w:tab/>
                            </w:r>
                            <w:r>
                              <w:rPr>
                                <w:u w:val="single"/>
                              </w:rPr>
                              <w:tab/>
                            </w:r>
                          </w:p>
                          <w:p w14:paraId="2760B4B0" w14:textId="77777777" w:rsidR="000C58B4" w:rsidRDefault="000C58B4"/>
                          <w:p w14:paraId="4400972F" w14:textId="77777777" w:rsidR="000C58B4" w:rsidRDefault="000C58B4">
                            <w:pPr>
                              <w:rPr>
                                <w:u w:val="single"/>
                              </w:rPr>
                            </w:pPr>
                            <w:r>
                              <w:t xml:space="preserve">registered </w:t>
                            </w:r>
                            <w:r>
                              <w:rPr>
                                <w:u w:val="single"/>
                              </w:rPr>
                              <w:tab/>
                            </w:r>
                            <w:r>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5659" id="_x0000_t202" coordsize="21600,21600" o:spt="202" path="m,l,21600r21600,l21600,xe">
                <v:stroke joinstyle="miter"/>
                <v:path gradientshapeok="t" o:connecttype="rect"/>
              </v:shapetype>
              <v:shape id="Text Box 3" o:spid="_x0000_s1026" type="#_x0000_t202" style="position:absolute;left:0;text-align:left;margin-left:0;margin-top:-7.2pt;width:2in;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" o:allowincell="f" fillcolor="#ddd">
                <v:textbox>
                  <w:txbxContent>
                    <w:p w14:paraId="4687A70E" w14:textId="77777777" w:rsidR="000C58B4" w:rsidRDefault="000C58B4">
                      <w:pPr>
                        <w:pStyle w:val="Heading4"/>
                      </w:pPr>
                      <w:r>
                        <w:t>Continuing Education</w:t>
                      </w:r>
                    </w:p>
                    <w:p w14:paraId="5D209741" w14:textId="77777777" w:rsidR="000C58B4" w:rsidRDefault="000C58B4"/>
                    <w:p w14:paraId="46578A48" w14:textId="77777777" w:rsidR="000C58B4" w:rsidRDefault="000C58B4">
                      <w:r>
                        <w:t xml:space="preserve">cc to comp </w:t>
                      </w:r>
                      <w:r>
                        <w:rPr>
                          <w:u w:val="single"/>
                        </w:rPr>
                        <w:tab/>
                      </w:r>
                      <w:r>
                        <w:rPr>
                          <w:u w:val="single"/>
                        </w:rPr>
                        <w:tab/>
                      </w:r>
                    </w:p>
                    <w:p w14:paraId="2760B4B0" w14:textId="77777777" w:rsidR="000C58B4" w:rsidRDefault="000C58B4"/>
                    <w:p w14:paraId="4400972F" w14:textId="77777777" w:rsidR="000C58B4" w:rsidRDefault="000C58B4">
                      <w:pPr>
                        <w:rPr>
                          <w:u w:val="single"/>
                        </w:rPr>
                      </w:pPr>
                      <w:r>
                        <w:t xml:space="preserve">registered </w:t>
                      </w:r>
                      <w:r>
                        <w:rPr>
                          <w:u w:val="single"/>
                        </w:rPr>
                        <w:tab/>
                      </w:r>
                      <w:r>
                        <w:rPr>
                          <w:u w:val="single"/>
                        </w:rPr>
                        <w:tab/>
                      </w:r>
                    </w:p>
                  </w:txbxContent>
                </v:textbox>
              </v:shape>
            </w:pict>
          </mc:Fallback>
        </mc:AlternateContent>
      </w:r>
      <w:r w:rsidR="008A676B">
        <w:rPr>
          <w:b/>
          <w:noProof/>
          <w:sz w:val="26"/>
        </w:rPr>
        <w:t>Continuing Education</w:t>
      </w:r>
    </w:p>
    <w:p w14:paraId="640B1072" w14:textId="77777777" w:rsidR="000C58B4" w:rsidRDefault="00083CC6">
      <w:pPr>
        <w:pStyle w:val="Heading3"/>
      </w:pPr>
      <w:r>
        <w:t>Tuition Remission</w:t>
      </w:r>
      <w:r w:rsidR="000C58B4">
        <w:t xml:space="preserve"> Form</w:t>
      </w:r>
    </w:p>
    <w:p w14:paraId="1782C28D" w14:textId="77777777" w:rsidR="000C58B4" w:rsidRDefault="000C58B4">
      <w:pPr>
        <w:jc w:val="center"/>
        <w:rPr>
          <w:sz w:val="26"/>
        </w:rPr>
      </w:pPr>
      <w:r>
        <w:rPr>
          <w:b/>
          <w:sz w:val="26"/>
        </w:rPr>
        <w:t>BMC/HC Undergraduate Courses</w:t>
      </w:r>
    </w:p>
    <w:p w14:paraId="0E6E6C99" w14:textId="77777777" w:rsidR="000C58B4" w:rsidRDefault="000C58B4">
      <w:pPr>
        <w:rPr>
          <w:sz w:val="24"/>
        </w:rPr>
      </w:pPr>
    </w:p>
    <w:p w14:paraId="3D48E719" w14:textId="77777777" w:rsidR="000C58B4" w:rsidRDefault="000C58B4">
      <w:pPr>
        <w:ind w:left="8640" w:firstLine="720"/>
      </w:pPr>
      <w:r>
        <w:t xml:space="preserve">Today’s Date </w:t>
      </w:r>
      <w:r>
        <w:rPr>
          <w:u w:val="single"/>
        </w:rPr>
        <w:tab/>
      </w:r>
      <w:r>
        <w:rPr>
          <w:u w:val="single"/>
        </w:rPr>
        <w:tab/>
      </w:r>
      <w:r>
        <w:rPr>
          <w:u w:val="single"/>
        </w:rPr>
        <w:tab/>
      </w:r>
      <w:r>
        <w:rPr>
          <w:u w:val="single"/>
        </w:rPr>
        <w:tab/>
      </w:r>
    </w:p>
    <w:p w14:paraId="30D688CB" w14:textId="77777777" w:rsidR="000C58B4" w:rsidRDefault="000C58B4"/>
    <w:p w14:paraId="314A9E00" w14:textId="77777777" w:rsidR="000C58B4" w:rsidRDefault="000C58B4">
      <w:r>
        <w:t xml:space="preserve">Name </w:t>
      </w:r>
      <w:r>
        <w:rPr>
          <w:u w:val="single"/>
        </w:rPr>
        <w:tab/>
      </w:r>
      <w:r>
        <w:rPr>
          <w:u w:val="single"/>
        </w:rPr>
        <w:tab/>
      </w:r>
      <w:r>
        <w:rPr>
          <w:u w:val="single"/>
        </w:rPr>
        <w:tab/>
      </w:r>
      <w:r>
        <w:rPr>
          <w:u w:val="single"/>
        </w:rPr>
        <w:tab/>
      </w:r>
      <w:r>
        <w:rPr>
          <w:u w:val="single"/>
        </w:rPr>
        <w:tab/>
      </w:r>
      <w:r>
        <w:rPr>
          <w:u w:val="single"/>
        </w:rPr>
        <w:tab/>
      </w:r>
      <w:r>
        <w:tab/>
        <w:t xml:space="preserve">Position </w:t>
      </w:r>
      <w:r>
        <w:rPr>
          <w:u w:val="single"/>
        </w:rPr>
        <w:tab/>
      </w:r>
      <w:r>
        <w:rPr>
          <w:u w:val="single"/>
        </w:rPr>
        <w:tab/>
      </w:r>
      <w:r>
        <w:rPr>
          <w:u w:val="single"/>
        </w:rPr>
        <w:tab/>
      </w:r>
      <w:r>
        <w:rPr>
          <w:u w:val="single"/>
        </w:rPr>
        <w:tab/>
      </w:r>
      <w:r>
        <w:rPr>
          <w:u w:val="single"/>
        </w:rPr>
        <w:tab/>
      </w:r>
      <w:r>
        <w:t xml:space="preserve">  </w:t>
      </w:r>
      <w:r>
        <w:tab/>
        <w:t>College Employed:</w:t>
      </w:r>
      <w:r>
        <w:tab/>
        <w:t xml:space="preserve">BMC </w:t>
      </w:r>
      <w:r>
        <w:rPr>
          <w:sz w:val="28"/>
        </w:rPr>
        <w:sym w:font="Symbol" w:char="F090"/>
      </w:r>
      <w:r>
        <w:t xml:space="preserve">       HC </w:t>
      </w:r>
      <w:r>
        <w:rPr>
          <w:sz w:val="28"/>
        </w:rPr>
        <w:sym w:font="Symbol" w:char="F090"/>
      </w:r>
      <w:r>
        <w:rPr>
          <w:sz w:val="28"/>
        </w:rPr>
        <w:t xml:space="preserve"> </w:t>
      </w:r>
    </w:p>
    <w:p w14:paraId="169C4011" w14:textId="77777777" w:rsidR="000C58B4" w:rsidRDefault="000C58B4"/>
    <w:p w14:paraId="03528C65" w14:textId="77777777" w:rsidR="000C58B4" w:rsidRDefault="000C58B4">
      <w:r>
        <w:t xml:space="preserve">ID Number </w:t>
      </w:r>
      <w:r>
        <w:rPr>
          <w:u w:val="single"/>
        </w:rPr>
        <w:tab/>
      </w:r>
      <w:r>
        <w:rPr>
          <w:u w:val="single"/>
        </w:rPr>
        <w:tab/>
      </w:r>
      <w:r>
        <w:rPr>
          <w:u w:val="single"/>
        </w:rPr>
        <w:tab/>
      </w:r>
      <w:r>
        <w:rPr>
          <w:u w:val="single"/>
        </w:rPr>
        <w:tab/>
      </w:r>
      <w:r>
        <w:rPr>
          <w:u w:val="single"/>
        </w:rPr>
        <w:tab/>
      </w:r>
      <w:r>
        <w:t xml:space="preserve">  </w:t>
      </w:r>
      <w:r>
        <w:tab/>
        <w:t xml:space="preserve">Department </w:t>
      </w:r>
      <w:r>
        <w:rPr>
          <w:u w:val="single"/>
        </w:rPr>
        <w:tab/>
      </w:r>
      <w:r>
        <w:rPr>
          <w:u w:val="single"/>
        </w:rPr>
        <w:tab/>
      </w:r>
      <w:r>
        <w:rPr>
          <w:u w:val="single"/>
        </w:rPr>
        <w:tab/>
      </w:r>
      <w:r>
        <w:rPr>
          <w:u w:val="single"/>
        </w:rPr>
        <w:tab/>
      </w:r>
      <w:r>
        <w:tab/>
        <w:t xml:space="preserve">Office Phone </w:t>
      </w:r>
      <w:r>
        <w:rPr>
          <w:u w:val="single"/>
        </w:rPr>
        <w:tab/>
      </w:r>
      <w:r>
        <w:rPr>
          <w:u w:val="single"/>
        </w:rPr>
        <w:tab/>
      </w:r>
      <w:r>
        <w:rPr>
          <w:u w:val="single"/>
        </w:rPr>
        <w:tab/>
      </w:r>
      <w:r>
        <w:rPr>
          <w:u w:val="single"/>
        </w:rPr>
        <w:tab/>
      </w:r>
    </w:p>
    <w:p w14:paraId="10E0A55C" w14:textId="77777777" w:rsidR="000C58B4" w:rsidRDefault="000C58B4"/>
    <w:p w14:paraId="1534636A" w14:textId="77777777" w:rsidR="000C58B4" w:rsidRDefault="000C58B4">
      <w:r>
        <w:t xml:space="preserve">Office Address </w:t>
      </w:r>
      <w:r>
        <w:rPr>
          <w:u w:val="single"/>
        </w:rPr>
        <w:tab/>
      </w:r>
      <w:r>
        <w:rPr>
          <w:u w:val="single"/>
        </w:rPr>
        <w:tab/>
      </w:r>
      <w:r>
        <w:rPr>
          <w:u w:val="single"/>
        </w:rPr>
        <w:tab/>
      </w:r>
      <w:r>
        <w:rPr>
          <w:u w:val="single"/>
        </w:rPr>
        <w:tab/>
      </w:r>
      <w:r>
        <w:rPr>
          <w:u w:val="single"/>
        </w:rPr>
        <w:tab/>
      </w:r>
      <w:r>
        <w:tab/>
        <w:t xml:space="preserve">Date of Employment </w:t>
      </w:r>
      <w:r>
        <w:rPr>
          <w:u w:val="single"/>
        </w:rPr>
        <w:tab/>
      </w:r>
      <w:r>
        <w:rPr>
          <w:u w:val="single"/>
        </w:rPr>
        <w:tab/>
      </w:r>
      <w:r>
        <w:rPr>
          <w:u w:val="single"/>
        </w:rPr>
        <w:tab/>
      </w:r>
      <w:r>
        <w:tab/>
        <w:t xml:space="preserve">Full-Time </w:t>
      </w:r>
      <w:r>
        <w:rPr>
          <w:sz w:val="28"/>
        </w:rPr>
        <w:sym w:font="Symbol" w:char="F090"/>
      </w:r>
      <w:r>
        <w:tab/>
        <w:t xml:space="preserve">Part-Time </w:t>
      </w:r>
      <w:r>
        <w:rPr>
          <w:sz w:val="28"/>
        </w:rPr>
        <w:sym w:font="Symbol" w:char="F090"/>
      </w:r>
      <w:r>
        <w:rPr>
          <w:sz w:val="28"/>
        </w:rPr>
        <w:t xml:space="preserve"> </w:t>
      </w:r>
    </w:p>
    <w:p w14:paraId="15D68B57" w14:textId="77777777" w:rsidR="000C58B4" w:rsidRDefault="000C58B4"/>
    <w:p w14:paraId="62AC3410" w14:textId="77777777" w:rsidR="000C58B4" w:rsidRDefault="000C58B4">
      <w:r>
        <w:t xml:space="preserve">Course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College:  BMC </w:t>
      </w:r>
      <w:r>
        <w:rPr>
          <w:sz w:val="28"/>
        </w:rPr>
        <w:sym w:font="Symbol" w:char="F090"/>
      </w:r>
      <w:r>
        <w:t xml:space="preserve">   HC </w:t>
      </w:r>
      <w:r>
        <w:rPr>
          <w:sz w:val="28"/>
        </w:rPr>
        <w:sym w:font="Symbol" w:char="F090"/>
      </w:r>
      <w:r>
        <w:rPr>
          <w:sz w:val="28"/>
        </w:rPr>
        <w:t xml:space="preserve"> </w:t>
      </w:r>
      <w:r>
        <w:t xml:space="preserve">        Semester:  I </w:t>
      </w:r>
      <w:r>
        <w:rPr>
          <w:sz w:val="28"/>
        </w:rPr>
        <w:sym w:font="Symbol" w:char="F090"/>
      </w:r>
      <w:r>
        <w:t xml:space="preserve">    II </w:t>
      </w:r>
      <w:r>
        <w:rPr>
          <w:sz w:val="28"/>
        </w:rPr>
        <w:sym w:font="Symbol" w:char="F090"/>
      </w:r>
      <w:r>
        <w:t xml:space="preserve">       Academic Year </w:t>
      </w:r>
      <w:r>
        <w:rPr>
          <w:u w:val="single"/>
        </w:rPr>
        <w:tab/>
      </w:r>
      <w:r>
        <w:rPr>
          <w:u w:val="single"/>
        </w:rPr>
        <w:tab/>
      </w:r>
    </w:p>
    <w:p w14:paraId="03563125" w14:textId="77777777" w:rsidR="00E973D9" w:rsidRDefault="000C58B4">
      <w:r>
        <w:tab/>
        <w:t>Department</w:t>
      </w:r>
      <w:r>
        <w:tab/>
        <w:t>Course number</w:t>
      </w:r>
      <w:r>
        <w:tab/>
      </w:r>
      <w:r>
        <w:tab/>
        <w:t>Title</w:t>
      </w:r>
      <w:r w:rsidR="00E973D9">
        <w:tab/>
      </w:r>
      <w:r w:rsidR="00E973D9">
        <w:tab/>
        <w:t xml:space="preserve">  </w:t>
      </w:r>
    </w:p>
    <w:p w14:paraId="1CA7F810" w14:textId="77777777" w:rsidR="00E973D9" w:rsidRDefault="00E973D9"/>
    <w:p w14:paraId="72E44A50" w14:textId="77777777" w:rsidR="000C58B4" w:rsidRDefault="00E973D9">
      <w:r>
        <w:t>Taking course for:  Credit_______ or Audit __________</w:t>
      </w:r>
    </w:p>
    <w:p w14:paraId="3B03CA5C" w14:textId="77777777" w:rsidR="000C58B4" w:rsidRDefault="000C58B4"/>
    <w:p w14:paraId="1B770976" w14:textId="77777777" w:rsidR="000C58B4" w:rsidRDefault="000C58B4">
      <w:r>
        <w:rPr>
          <w:b/>
        </w:rPr>
        <w:t>To the Employee</w:t>
      </w:r>
      <w:r>
        <w:t xml:space="preserve">:  As an employee who is </w:t>
      </w:r>
      <w:r>
        <w:rPr>
          <w:b/>
        </w:rPr>
        <w:t>.74 FTE</w:t>
      </w:r>
      <w:r>
        <w:t xml:space="preserve"> or more, who has successfully completed the new employee period, you are eligible to take one undergraduate course at Bryn Mawr College or Haverford College per semester for credit.  If you are a part-time (less than .74 FTE) employee who has successfully completed the new employee period, you are eligible for tuition benefit at </w:t>
      </w:r>
      <w:smartTag w:uri="urn:schemas-microsoft-com:office:smarttags" w:element="place">
        <w:smartTag w:uri="urn:schemas-microsoft-com:office:smarttags" w:element="PlaceName">
          <w:r>
            <w:rPr>
              <w:i/>
            </w:rPr>
            <w:t>Bryn</w:t>
          </w:r>
        </w:smartTag>
        <w:r>
          <w:rPr>
            <w:i/>
          </w:rPr>
          <w:t xml:space="preserve"> </w:t>
        </w:r>
        <w:smartTag w:uri="urn:schemas-microsoft-com:office:smarttags" w:element="PlaceName">
          <w:r>
            <w:rPr>
              <w:i/>
            </w:rPr>
            <w:t>Mawr</w:t>
          </w:r>
        </w:smartTag>
        <w:r>
          <w:rPr>
            <w:i/>
          </w:rPr>
          <w:t xml:space="preserve"> </w:t>
        </w:r>
        <w:smartTag w:uri="urn:schemas-microsoft-com:office:smarttags" w:element="PlaceType">
          <w:r>
            <w:rPr>
              <w:i/>
            </w:rPr>
            <w:t>College</w:t>
          </w:r>
        </w:smartTag>
      </w:smartTag>
      <w:r>
        <w:t xml:space="preserve"> on a pro-rated basis.  In order to enroll in a course, you must have your supervisor’s permission and must arrange to make up missed time at work at the convenience of your office.  In addition, you must have the permission of the instructor teaching the course and the Benefits Manager.</w:t>
      </w:r>
    </w:p>
    <w:p w14:paraId="40B2A5C5" w14:textId="77777777" w:rsidR="000C58B4" w:rsidRDefault="000C58B4"/>
    <w:p w14:paraId="208E4F5C" w14:textId="0A958C5F" w:rsidR="000C58B4" w:rsidRDefault="000C58B4">
      <w:r>
        <w:rPr>
          <w:b/>
        </w:rPr>
        <w:t>How to register to take a course</w:t>
      </w:r>
      <w:r>
        <w:t xml:space="preserve">:  Sign the form yourself.  Obtain the signatures of your supervisor, the course instructor, and the Benefits Manager in the order listed below.  Once the form is complete, please return it to </w:t>
      </w:r>
      <w:r w:rsidR="00D0639C">
        <w:t>the Regist</w:t>
      </w:r>
      <w:r w:rsidR="00C74D51">
        <w:t>r</w:t>
      </w:r>
      <w:r w:rsidR="00D0639C">
        <w:t>ar’s Office in the Lower Level of Guild Hall</w:t>
      </w:r>
      <w:r>
        <w:t>.</w:t>
      </w:r>
      <w:r w:rsidR="003E4945">
        <w:t xml:space="preserve"> If you have any questions, please email </w:t>
      </w:r>
      <w:hyperlink r:id="rId5" w:history="1">
        <w:r w:rsidR="000420A7" w:rsidRPr="001911E2">
          <w:rPr>
            <w:rStyle w:val="Hyperlink"/>
          </w:rPr>
          <w:t>registrar@brynmawr.edu</w:t>
        </w:r>
      </w:hyperlink>
      <w:r w:rsidR="000420A7">
        <w:t xml:space="preserve">. </w:t>
      </w:r>
    </w:p>
    <w:p w14:paraId="0E873944" w14:textId="77777777" w:rsidR="000C58B4" w:rsidRDefault="000C58B4"/>
    <w:p w14:paraId="74ACAC0F" w14:textId="77777777" w:rsidR="000C58B4" w:rsidRDefault="000C58B4">
      <w:pPr>
        <w:rPr>
          <w:u w:val="single"/>
        </w:rPr>
      </w:pPr>
      <w:r>
        <w:tab/>
        <w:t xml:space="preserve">Employee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1F51AACC" w14:textId="77777777" w:rsidR="000C58B4" w:rsidRDefault="000C58B4">
      <w:pPr>
        <w:rPr>
          <w:u w:val="single"/>
        </w:rPr>
      </w:pPr>
    </w:p>
    <w:p w14:paraId="1B120497" w14:textId="77777777" w:rsidR="000C58B4" w:rsidRDefault="000C58B4">
      <w:pPr>
        <w:rPr>
          <w:u w:val="single"/>
        </w:rPr>
      </w:pPr>
      <w:r>
        <w:tab/>
        <w:t xml:space="preserve">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1D46DC57" w14:textId="77777777" w:rsidR="000C58B4" w:rsidRDefault="000C58B4">
      <w:pPr>
        <w:rPr>
          <w:u w:val="single"/>
        </w:rPr>
      </w:pPr>
    </w:p>
    <w:p w14:paraId="427FB405" w14:textId="77777777" w:rsidR="000C58B4" w:rsidRDefault="000C58B4">
      <w:pPr>
        <w:rPr>
          <w:u w:val="single"/>
        </w:rPr>
      </w:pPr>
      <w:r>
        <w:tab/>
        <w:t xml:space="preserve">Course Instructor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382A096C" w14:textId="77777777" w:rsidR="000C58B4" w:rsidRDefault="000C58B4">
      <w:pPr>
        <w:rPr>
          <w:u w:val="single"/>
        </w:rPr>
      </w:pPr>
    </w:p>
    <w:p w14:paraId="3FB83366" w14:textId="77777777" w:rsidR="000C58B4" w:rsidRDefault="000C58B4">
      <w:pPr>
        <w:rPr>
          <w:u w:val="single"/>
        </w:rPr>
      </w:pPr>
      <w:r>
        <w:tab/>
        <w:t xml:space="preserve">Benefits Manager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1898AE9E" w14:textId="77777777" w:rsidR="000C58B4" w:rsidRDefault="000C58B4">
      <w:pPr>
        <w:rPr>
          <w:u w:val="single"/>
        </w:rPr>
      </w:pPr>
    </w:p>
    <w:p w14:paraId="346F9FB7" w14:textId="77777777" w:rsidR="000C58B4" w:rsidRDefault="000C58B4">
      <w:pPr>
        <w:rPr>
          <w:u w:val="single"/>
        </w:rPr>
      </w:pPr>
      <w:r>
        <w:tab/>
      </w:r>
    </w:p>
    <w:p w14:paraId="394F11CA" w14:textId="77777777" w:rsidR="000C58B4" w:rsidRDefault="000C58B4"/>
    <w:p w14:paraId="296A31D9" w14:textId="093B3688" w:rsidR="000C58B4" w:rsidRDefault="000C58B4">
      <w:pPr>
        <w:rPr>
          <w:sz w:val="22"/>
        </w:rPr>
      </w:pPr>
      <w:r>
        <w:rPr>
          <w:b/>
          <w:sz w:val="22"/>
        </w:rPr>
        <w:t>How to change or drop a course</w:t>
      </w:r>
      <w:r>
        <w:rPr>
          <w:sz w:val="22"/>
        </w:rPr>
        <w:t xml:space="preserve">:  If you change a course, you must complete another form.  If you drop a course, you must contact the </w:t>
      </w:r>
      <w:r w:rsidR="00D05E03">
        <w:rPr>
          <w:sz w:val="22"/>
        </w:rPr>
        <w:t>Regist</w:t>
      </w:r>
      <w:r w:rsidR="00C74D51">
        <w:rPr>
          <w:sz w:val="22"/>
        </w:rPr>
        <w:t>r</w:t>
      </w:r>
      <w:r w:rsidR="00D05E03">
        <w:rPr>
          <w:sz w:val="22"/>
        </w:rPr>
        <w:t>ar’s</w:t>
      </w:r>
      <w:r>
        <w:rPr>
          <w:sz w:val="22"/>
        </w:rPr>
        <w:t xml:space="preserve"> Office </w:t>
      </w:r>
      <w:r w:rsidR="008A676B">
        <w:rPr>
          <w:sz w:val="22"/>
        </w:rPr>
        <w:t>(x</w:t>
      </w:r>
      <w:r w:rsidR="00D05E03">
        <w:rPr>
          <w:sz w:val="22"/>
        </w:rPr>
        <w:t>5140</w:t>
      </w:r>
      <w:r w:rsidR="008A676B">
        <w:rPr>
          <w:sz w:val="22"/>
        </w:rPr>
        <w:t>)</w:t>
      </w:r>
      <w:r w:rsidR="003E4945">
        <w:rPr>
          <w:sz w:val="22"/>
        </w:rPr>
        <w:t xml:space="preserve">, or </w:t>
      </w:r>
      <w:hyperlink r:id="rId6" w:history="1">
        <w:r w:rsidR="000420A7" w:rsidRPr="001911E2">
          <w:rPr>
            <w:rStyle w:val="Hyperlink"/>
            <w:sz w:val="22"/>
          </w:rPr>
          <w:t>registrar@brynmawr.edu</w:t>
        </w:r>
      </w:hyperlink>
      <w:r w:rsidR="000420A7">
        <w:rPr>
          <w:sz w:val="22"/>
        </w:rPr>
        <w:t xml:space="preserve">. </w:t>
      </w:r>
    </w:p>
    <w:p w14:paraId="6A0725E6" w14:textId="77777777" w:rsidR="000C58B4" w:rsidRDefault="000C58B4"/>
    <w:p w14:paraId="2F45E11E" w14:textId="77777777" w:rsidR="000C58B4" w:rsidRDefault="009F558C">
      <w:r>
        <w:rPr>
          <w:noProof/>
          <w:lang w:eastAsia="zh-CN"/>
        </w:rPr>
        <mc:AlternateContent>
          <mc:Choice Requires="wps">
            <w:drawing>
              <wp:anchor distT="0" distB="0" distL="114300" distR="114300" simplePos="0" relativeHeight="251657216" behindDoc="0" locked="0" layoutInCell="0" allowOverlap="1" wp14:anchorId="5E379371" wp14:editId="1520403A">
                <wp:simplePos x="0" y="0"/>
                <wp:positionH relativeFrom="column">
                  <wp:posOffset>0</wp:posOffset>
                </wp:positionH>
                <wp:positionV relativeFrom="paragraph">
                  <wp:posOffset>-3810</wp:posOffset>
                </wp:positionV>
                <wp:extent cx="8595360" cy="1009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5360" cy="1009650"/>
                        </a:xfrm>
                        <a:prstGeom prst="rect">
                          <a:avLst/>
                        </a:prstGeom>
                        <a:solidFill>
                          <a:srgbClr val="DDDDDD"/>
                        </a:solidFill>
                        <a:ln w="9525">
                          <a:solidFill>
                            <a:srgbClr val="000000"/>
                          </a:solidFill>
                          <a:miter lim="800000"/>
                          <a:headEnd/>
                          <a:tailEnd/>
                        </a:ln>
                      </wps:spPr>
                      <wps:txbx>
                        <w:txbxContent>
                          <w:p w14:paraId="6110F2BD" w14:textId="77777777" w:rsidR="000C58B4" w:rsidRDefault="000C58B4">
                            <w:pPr>
                              <w:pStyle w:val="Heading2"/>
                            </w:pPr>
                            <w:r>
                              <w:t>Human Resources</w:t>
                            </w:r>
                          </w:p>
                          <w:p w14:paraId="623D36A4" w14:textId="77777777" w:rsidR="000C58B4" w:rsidRDefault="000C58B4"/>
                          <w:p w14:paraId="616626B0" w14:textId="77777777" w:rsidR="000C58B4" w:rsidRDefault="000C58B4">
                            <w:pPr>
                              <w:ind w:firstLine="720"/>
                            </w:pPr>
                            <w:r>
                              <w:t xml:space="preserve">Allowable tuition for course above % </w:t>
                            </w:r>
                            <w:r>
                              <w:rPr>
                                <w:u w:val="single"/>
                              </w:rPr>
                              <w:tab/>
                            </w:r>
                            <w:r>
                              <w:rPr>
                                <w:u w:val="single"/>
                              </w:rPr>
                              <w:tab/>
                            </w:r>
                            <w:r>
                              <w:rPr>
                                <w:u w:val="single"/>
                              </w:rPr>
                              <w:tab/>
                            </w:r>
                            <w:r>
                              <w:rPr>
                                <w:u w:val="single"/>
                              </w:rPr>
                              <w:tab/>
                            </w:r>
                          </w:p>
                          <w:p w14:paraId="26E72A78" w14:textId="77777777" w:rsidR="000C58B4" w:rsidRDefault="000C58B4"/>
                          <w:p w14:paraId="0D551317" w14:textId="77777777" w:rsidR="000C58B4" w:rsidRDefault="000C58B4">
                            <w:pPr>
                              <w:ind w:firstLine="720"/>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13CA1680" w14:textId="77777777" w:rsidR="000C58B4" w:rsidRDefault="000C5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79371" id="Text Box 2" o:spid="_x0000_s1027" type="#_x0000_t202" style="position:absolute;margin-left:0;margin-top:-.3pt;width:676.8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" o:allowincell="f" fillcolor="#ddd">
                <v:textbox>
                  <w:txbxContent>
                    <w:p w14:paraId="6110F2BD" w14:textId="77777777" w:rsidR="000C58B4" w:rsidRDefault="000C58B4">
                      <w:pPr>
                        <w:pStyle w:val="Heading2"/>
                      </w:pPr>
                      <w:r>
                        <w:t>Human Resources</w:t>
                      </w:r>
                    </w:p>
                    <w:p w14:paraId="623D36A4" w14:textId="77777777" w:rsidR="000C58B4" w:rsidRDefault="000C58B4"/>
                    <w:p w14:paraId="616626B0" w14:textId="77777777" w:rsidR="000C58B4" w:rsidRDefault="000C58B4">
                      <w:pPr>
                        <w:ind w:firstLine="720"/>
                      </w:pPr>
                      <w:r>
                        <w:t xml:space="preserve">Allowable tuition for course above % </w:t>
                      </w:r>
                      <w:r>
                        <w:rPr>
                          <w:u w:val="single"/>
                        </w:rPr>
                        <w:tab/>
                      </w:r>
                      <w:r>
                        <w:rPr>
                          <w:u w:val="single"/>
                        </w:rPr>
                        <w:tab/>
                      </w:r>
                      <w:r>
                        <w:rPr>
                          <w:u w:val="single"/>
                        </w:rPr>
                        <w:tab/>
                      </w:r>
                      <w:r>
                        <w:rPr>
                          <w:u w:val="single"/>
                        </w:rPr>
                        <w:tab/>
                      </w:r>
                    </w:p>
                    <w:p w14:paraId="26E72A78" w14:textId="77777777" w:rsidR="000C58B4" w:rsidRDefault="000C58B4"/>
                    <w:p w14:paraId="0D551317" w14:textId="77777777" w:rsidR="000C58B4" w:rsidRDefault="000C58B4">
                      <w:pPr>
                        <w:ind w:firstLine="720"/>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13CA1680" w14:textId="77777777" w:rsidR="000C58B4" w:rsidRDefault="000C58B4"/>
                  </w:txbxContent>
                </v:textbox>
              </v:shape>
            </w:pict>
          </mc:Fallback>
        </mc:AlternateContent>
      </w:r>
    </w:p>
    <w:p w14:paraId="26D9F957" w14:textId="77777777" w:rsidR="000C58B4" w:rsidRDefault="000C58B4"/>
    <w:sectPr w:rsidR="000C58B4">
      <w:pgSz w:w="15840" w:h="12240" w:orient="landscape" w:code="1"/>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6B"/>
    <w:rsid w:val="000420A7"/>
    <w:rsid w:val="0006794F"/>
    <w:rsid w:val="00083CC6"/>
    <w:rsid w:val="000B4F0F"/>
    <w:rsid w:val="000C03D4"/>
    <w:rsid w:val="000C58B4"/>
    <w:rsid w:val="0028100B"/>
    <w:rsid w:val="0029119A"/>
    <w:rsid w:val="003E0BB3"/>
    <w:rsid w:val="003E4945"/>
    <w:rsid w:val="00480E7D"/>
    <w:rsid w:val="004B6B49"/>
    <w:rsid w:val="006E65F2"/>
    <w:rsid w:val="008A676B"/>
    <w:rsid w:val="00950683"/>
    <w:rsid w:val="009F558C"/>
    <w:rsid w:val="00A23BEC"/>
    <w:rsid w:val="00AF157D"/>
    <w:rsid w:val="00B53165"/>
    <w:rsid w:val="00B87A61"/>
    <w:rsid w:val="00C74D51"/>
    <w:rsid w:val="00D05E03"/>
    <w:rsid w:val="00D0639C"/>
    <w:rsid w:val="00E97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ddd"/>
    </o:shapedefaults>
    <o:shapelayout v:ext="edit">
      <o:idmap v:ext="edit" data="1"/>
    </o:shapelayout>
  </w:shapeDefaults>
  <w:decimalSymbol w:val="."/>
  <w:listSeparator w:val=","/>
  <w14:docId w14:val="679F0231"/>
  <w15:docId w15:val="{68A3017F-342B-4B34-8278-7D201C57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jc w:val="center"/>
      <w:outlineLvl w:val="1"/>
    </w:pPr>
    <w:rPr>
      <w:b/>
      <w:bCs/>
      <w:sz w:val="24"/>
      <w:szCs w:val="24"/>
    </w:rPr>
  </w:style>
  <w:style w:type="paragraph" w:styleId="Heading3">
    <w:name w:val="heading 3"/>
    <w:basedOn w:val="Normal"/>
    <w:next w:val="Normal"/>
    <w:qFormat/>
    <w:pPr>
      <w:keepNext/>
      <w:jc w:val="center"/>
      <w:outlineLvl w:val="2"/>
    </w:pPr>
    <w:rPr>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676B"/>
    <w:rPr>
      <w:rFonts w:ascii="Tahoma" w:hAnsi="Tahoma" w:cs="Tahoma"/>
      <w:sz w:val="16"/>
      <w:szCs w:val="16"/>
    </w:rPr>
  </w:style>
  <w:style w:type="paragraph" w:styleId="Revision">
    <w:name w:val="Revision"/>
    <w:hidden/>
    <w:uiPriority w:val="99"/>
    <w:semiHidden/>
    <w:rsid w:val="000420A7"/>
    <w:rPr>
      <w:lang w:eastAsia="en-US"/>
    </w:rPr>
  </w:style>
  <w:style w:type="character" w:styleId="Hyperlink">
    <w:name w:val="Hyperlink"/>
    <w:basedOn w:val="DefaultParagraphFont"/>
    <w:uiPriority w:val="99"/>
    <w:unhideWhenUsed/>
    <w:rsid w:val="000420A7"/>
    <w:rPr>
      <w:color w:val="0000FF" w:themeColor="hyperlink"/>
      <w:u w:val="single"/>
    </w:rPr>
  </w:style>
  <w:style w:type="character" w:styleId="UnresolvedMention">
    <w:name w:val="Unresolved Mention"/>
    <w:basedOn w:val="DefaultParagraphFont"/>
    <w:uiPriority w:val="99"/>
    <w:semiHidden/>
    <w:unhideWhenUsed/>
    <w:rsid w:val="0004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gistrar@brynmawr.edu" TargetMode="External"/><Relationship Id="rId5" Type="http://schemas.openxmlformats.org/officeDocument/2006/relationships/hyperlink" Target="mailto:registrar@brynmaw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CAFB-4841-43A5-90C1-F301D4C7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Special Academic Programs</vt:lpstr>
    </vt:vector>
  </TitlesOfParts>
  <Company>Bryn Mawr College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Academic Programs</dc:title>
  <dc:creator>Computing Services</dc:creator>
  <cp:lastModifiedBy>Kaitlin Mahon</cp:lastModifiedBy>
  <cp:revision>2</cp:revision>
  <cp:lastPrinted>2010-09-10T14:56:00Z</cp:lastPrinted>
  <dcterms:created xsi:type="dcterms:W3CDTF">2024-08-30T19:40:00Z</dcterms:created>
  <dcterms:modified xsi:type="dcterms:W3CDTF">2024-08-30T19:40:00Z</dcterms:modified>
</cp:coreProperties>
</file>